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CFC9F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keepNext w:val="0"/>
        <w:widowControl w:val="1"/>
        <w:spacing w:lineRule="auto" w:line="240" w:before="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Конспект НОД по СЭР</w:t>
      </w:r>
    </w:p>
    <w:p>
      <w:pPr>
        <w:pStyle w:val="P4"/>
        <w:keepNext w:val="0"/>
        <w:widowControl w:val="1"/>
        <w:spacing w:lineRule="auto" w:line="240" w:before="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«Если друг не смеётся, подари ему солнце»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Цель: </w:t>
      </w:r>
      <w:r>
        <w:rPr>
          <w:rFonts w:ascii="Times New Roman" w:hAnsi="Times New Roman"/>
          <w:i w:val="1"/>
          <w:color w:val="111111"/>
          <w:sz w:val="28"/>
        </w:rPr>
        <w:t>создание условий для формирования знаний детей о таких понятиях как «друг», «дружба».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Задачи: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- Закрепить правила дружеских отношений.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-Добиваться усвоения детьми умений оценивать чувства и поступки других в различных ситуациях.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-Закреплять правильное произношение детей, следить за полными ответами, активизировать в речи прилагательные.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- Воспитывать доброжелательное отношение к окружающим.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Ход НОД: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 xml:space="preserve">Воспитатель: </w:t>
      </w:r>
      <w:r>
        <w:rPr>
          <w:rFonts w:ascii="Times New Roman" w:hAnsi="Times New Roman"/>
          <w:color w:val="111111"/>
          <w:sz w:val="28"/>
        </w:rPr>
        <w:t> Дорогие ребята, предлагаю вам послушать песню, которая называется "От улыбки станет всем светлей". Как вы думаете с чего начинается дружба и почему. Верно, дружба начинается с улыбки, потому что улыбающийся человек настроен доброжелательно. Доброжелательный человек тот, кто желает вам добра, с кем хочется поговорить и подружиться. Иметь хорошего друга-это величайшая ценность. Так давайте подарим приветливые улыбки друг другу.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i w:val="1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 xml:space="preserve">Колокольчик озорной 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i w:val="1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Ты ребят в кружок построй.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Собрались все дети в круг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Я твой друг, и ты мой друг.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Крепко за руки возьмёмся,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И друг другу улыбнёмся.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Ребята,  а как вы думаете, мы все с вами одинаковые? (ответы детей).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Конечно, нет! Хотя мы и общаемся все вместе, живем рядом, но мы отличаемся друг от друга характером, внешностью, желаниями и еще много чем. Но есть у нас и общие моменты, которые нас объединяют.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Игра «Слушайте внимательно!»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 этом мы сейчас убедимся. Поиграем в игру. Я вам буду говорить задание, а вы движениями на него отвечать.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Поднимите руки вверх те, кто любит зарядку.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Похлопайте в ладоши те, кто любит мороженое.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Поставьте руки на пояс те, кто любит на улице гулять.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Топните правой ногой те, кто любит ходить в гости.</w:t>
      </w:r>
    </w:p>
    <w:p>
      <w:pPr>
        <w:keepNext w:val="0"/>
        <w:widowControl w:val="1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i w:val="1"/>
          <w:color w:val="111111"/>
          <w:sz w:val="28"/>
          <w:shd w:val="clear" w:fill="FFFFFF"/>
        </w:rPr>
      </w:pPr>
      <w:r>
        <w:rPr>
          <w:rFonts w:ascii="Times New Roman" w:hAnsi="Times New Roman"/>
          <w:i w:val="1"/>
          <w:color w:val="111111"/>
          <w:sz w:val="28"/>
          <w:shd w:val="clear" w:fill="FFFFFF"/>
        </w:rPr>
        <w:t>Попрыгайте те, кто любит мультики.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Воспитатель: </w:t>
      </w:r>
      <w:r>
        <w:rPr>
          <w:rFonts w:ascii="Times New Roman" w:hAnsi="Times New Roman"/>
          <w:color w:val="111111"/>
          <w:sz w:val="28"/>
        </w:rPr>
        <w:t>Вот видите, сколько общего, сколько любимых занятий нас всех вместе объединяет! Несмотря на то, что вы все такие разные, вам нравится вместе играть и веселиться. В нашей группе у каждого из вас есть друзья.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Ребята, я совсем забыла. Сегодня утром Птица души принесла в детский сад письмо. Давайте, посмотрим от кого?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На письме обратный адрес, от Кота Леопольда. А вы знаете кто это, из какой сказки? (ответы детей) Да, правильно «Приключения Кота Леопольда». Давайте прочитаем письмо.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>«Здравствуйте, дорогие ребята! Пишет вам Кот Леопольд. Меня измучили мышата - проказники. Сколько бы я ни призывал озорников к дружбе и спокойствию, каждый раз мыши придумывают все новые проделки. И смешно то, что в свои ловушки мышата обычно попадают сами. Тогда я спешу к ним на помощь, и раскаявшиеся мышата стараются не проказничать. Но все начинается по новой и я снова "подлый трус", так меня обзывают мыши, отказывающиеся верить в мою искренность и доброту. Помогите мне, пожалуйста, подружиться с мышатами».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Воспитатель:</w:t>
      </w:r>
      <w:r>
        <w:rPr>
          <w:rFonts w:ascii="Times New Roman" w:hAnsi="Times New Roman"/>
          <w:color w:val="111111"/>
          <w:sz w:val="28"/>
        </w:rPr>
        <w:t> Ребята, поможем Коту Леопольду? (Да)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Воспитатель:</w:t>
      </w:r>
      <w:r>
        <w:rPr>
          <w:rFonts w:ascii="Times New Roman" w:hAnsi="Times New Roman"/>
          <w:color w:val="111111"/>
          <w:sz w:val="28"/>
        </w:rPr>
        <w:t> Ребята, посмотрите перед вами четыре картинки, как вы думаете, какая из них лишняя.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Игра "Четвёртый лишний"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Дети выбирают «лишнюю» картинку. В ходе обсуждения приходим к выводу: на трёх картинках изображены добрые, веселые дети, которые умеют дружить, а на четвёртой – дети, которые плохо себя ведут и не умеют дружить,  поэтому она «лишняя».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Мы эти картинки положим в коробочку. Пусть мышата, посмотрят, каким должен быть настоящий друг. (добрым, внимательным, смелым, храбрым, заботливым и т. д.). </w:t>
      </w:r>
    </w:p>
    <w:p>
      <w:pPr>
        <w:keepNext w:val="0"/>
        <w:widowControl w:val="1"/>
        <w:spacing w:lineRule="auto" w:line="240" w:before="0" w:after="0" w:beforeAutospacing="0" w:afterAutospacing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 xml:space="preserve"> Воспитатель: Пришло время нам отгадать загадки о дружбе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Мы теперь уж не друзья,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Ты ушел, в обиде я.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Не на шутку разругались,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Друг на друга обозвались,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Ну а я теперь грущу.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Приходи, тебя прощу.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Согласись, ведь из-за вздора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Выросла вот эта... (ссора)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 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На контрольной даст списать,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С ним всегда легко болтать.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Если надо, даст совет,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Знает мой любой секрет.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Радость делит он со мной,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За меня всегда горой.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Коль беда случится вдруг,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Мне поможет верный... (друг)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 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Говорят, что мы похожи.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Отвечаем: «Ну и что же?».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Говорят, что неразлучны.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Друг без друга вправду скучно.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Говорят, что мы болтушки...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Ну и что! Ведь мы... (подружки)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 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Что, подружка, предлагаю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Нашу ссору позабыть.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Шаг навстречу совершаю,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Я хочу с тобой дружить.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Перестань, подружка, злиться,</w:t>
      </w:r>
    </w:p>
    <w:p>
      <w:pPr>
        <w:pStyle w:val="P5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Предлагаю... (помириться)</w:t>
      </w:r>
    </w:p>
    <w:p>
      <w:pPr>
        <w:pStyle w:val="P6"/>
        <w:keepNext w:val="0"/>
        <w:widowControl w:val="1"/>
        <w:shd w:val="clear" w:fill="FFFFFF"/>
        <w:spacing w:lineRule="auto" w:line="240" w:before="0" w:after="0" w:beforeAutospacing="0" w:afterAutospacing="0"/>
        <w:rPr>
          <w:color w:val="000000"/>
          <w:sz w:val="28"/>
        </w:rPr>
      </w:pPr>
      <w:r>
        <w:rPr>
          <w:rStyle w:val="C5"/>
          <w:color w:val="000000"/>
          <w:sz w:val="28"/>
        </w:rPr>
        <w:t> 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Воспитатель: Молодцы! Все загадки отгадали. </w:t>
      </w:r>
      <w:r>
        <w:rPr>
          <w:rFonts w:ascii="Times New Roman" w:hAnsi="Times New Roman"/>
          <w:color w:val="111111"/>
          <w:sz w:val="28"/>
        </w:rPr>
        <w:t>А, теперь давайте ещё поиграем.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Игра «Комплименты».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Скажем друг другу приятные слова. Дети стоят по кругу поворачиваются, пожимают ладони друг другу и говорят: «Маша, ты такая весёлая», «Лиза, ты красивая и скромная».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«Даша, ты самая красивая девочка», «Саша, ты самый лучший друг!» и т. д.</w:t>
      </w:r>
    </w:p>
    <w:p>
      <w:pPr>
        <w:keepNext w:val="0"/>
        <w:widowControl w:val="1"/>
        <w:spacing w:lineRule="auto" w:line="240" w:before="0" w:after="0" w:beforeAutospacing="0" w:afterAutospacing="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Дружбой надо дорожить и не обижать своих друзей, но для того что бы иметь хороших друзей нужно самому научиться быть хорошим другом. </w:t>
      </w: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b w:val="1"/>
          <w:color w:val="111111"/>
          <w:sz w:val="28"/>
        </w:rPr>
        <w:t>А давайте составим необычный плакат о дружбе. </w:t>
      </w:r>
      <w:r>
        <w:rPr>
          <w:rFonts w:ascii="Times New Roman" w:hAnsi="Times New Roman"/>
          <w:color w:val="111111"/>
          <w:sz w:val="28"/>
        </w:rPr>
        <w:t>(дети подходят к столу, на котором большой ватман).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Ребята, ладонь это символ доверия, искренности и дружбы. Если взрослые и дети будут дружить на нашей планете, тогда мы сможем назвать нашу планету – Планетой мира и дружбы. Давайте обведём  наши ладошки и вырежем их, а потом приклеем  на наш плакат.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 w:val="1"/>
          <w:color w:val="111111"/>
          <w:sz w:val="28"/>
        </w:rPr>
        <w:t>Воспитатель:</w:t>
      </w:r>
      <w:r>
        <w:rPr>
          <w:rFonts w:ascii="Times New Roman" w:hAnsi="Times New Roman"/>
          <w:color w:val="111111"/>
          <w:sz w:val="28"/>
        </w:rPr>
        <w:t> Вот какая планета дружбы у нас получилась. Давайте её сфотографируем и тоже положим в коробочку. Я думаю, мыши перестанут пакостничать и вредничать. И будут жить дружно с котом Леопольдом.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       </w:t>
      </w:r>
      <w:r>
        <w:rPr>
          <w:rFonts w:ascii="Times New Roman" w:hAnsi="Times New Roman"/>
          <w:b w:val="1"/>
          <w:sz w:val="28"/>
        </w:rPr>
        <w:t>Рефлексия: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Ребята, о чём мы сегодня говорили на занятии? (О дружбе)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Что нового вы узнали? (Ответы детей)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6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Спасибо, давайте похлопаем друг другу, какие мы дружные!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Ребята посмотрите друг на друга, улыбнитесь друг другу. Каждый из вас – радость для всех. Каждый из вас – это маленькое чудо! Если у вас есть друг, берегите дружбу с ним, цените её.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firstLine="357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А теперь предлагаю вам подойти к квадрату эмоций и выразить своё настроение.</w:t>
      </w:r>
    </w:p>
    <w:p>
      <w:pPr>
        <w:keepNext w:val="0"/>
        <w:widowControl w:val="1"/>
        <w:shd w:val="clear" w:fill="FFFFFF"/>
        <w:spacing w:lineRule="auto" w:line="240" w:before="0" w:after="0" w:beforeAutospacing="0" w:afterAutospacing="0"/>
        <w:ind w:hanging="0" w:left="0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 честь радостного настроения, в честь дружбы детей в нашей группе давайте запустим фейерверк из мыльных пузырей. Пускание мыльных пузырей.</w:t>
      </w: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before="0" w:after="0" w:beforeAutospacing="0" w:afterAutospacing="0"/>
        <w:jc w:val="right"/>
        <w:rPr>
          <w:rFonts w:ascii="Times New Roman" w:hAnsi="Times New Roman"/>
          <w:b w:val="0"/>
          <w:sz w:val="28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4"/>
    <w:basedOn w:val="P0"/>
    <w:link w:val="C3"/>
    <w:qFormat/>
    <w:pPr>
      <w:spacing w:lineRule="auto" w:line="240" w:before="100" w:after="100" w:beforeAutospacing="1" w:afterAutospacing="1"/>
      <w:outlineLvl w:val="3"/>
    </w:pPr>
    <w:rPr>
      <w:rFonts w:ascii="Times New Roman" w:hAnsi="Times New Roman"/>
      <w:b w:val="1"/>
      <w:sz w:val="24"/>
    </w:rPr>
  </w:style>
  <w:style w:type="paragraph" w:styleId="P2">
    <w:name w:val="headline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paragraph" w:styleId="P5">
    <w:name w:val="c10"/>
    <w:basedOn w:val="P0"/>
    <w:pPr>
      <w:spacing w:lineRule="auto" w:line="240" w:before="100" w:after="100" w:beforeAutospacing="0" w:afterAutospacing="0"/>
    </w:pPr>
    <w:rPr>
      <w:rFonts w:ascii="Times New Roman" w:hAnsi="Times New Roman"/>
      <w:sz w:val="24"/>
    </w:rPr>
  </w:style>
  <w:style w:type="paragraph" w:styleId="P6">
    <w:name w:val="c13"/>
    <w:basedOn w:val="P0"/>
    <w:pPr>
      <w:spacing w:lineRule="auto" w:line="240" w:before="100" w:after="10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4 Знак"/>
    <w:basedOn w:val="C0"/>
    <w:link w:val="P1"/>
    <w:rPr>
      <w:rFonts w:ascii="Times New Roman" w:hAnsi="Times New Roman"/>
      <w:b w:val="1"/>
      <w:sz w:val="24"/>
    </w:rPr>
  </w:style>
  <w:style w:type="character" w:styleId="C4">
    <w:name w:val="Strong"/>
    <w:basedOn w:val="C0"/>
    <w:qFormat/>
    <w:rPr>
      <w:b w:val="1"/>
    </w:rPr>
  </w:style>
  <w:style w:type="character" w:styleId="C5">
    <w:name w:val="c2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